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E7" w:rsidRDefault="00603C3A">
      <w:pPr>
        <w:spacing w:before="80" w:after="320"/>
        <w:ind w:left="-539"/>
        <w:jc w:val="center"/>
      </w:pPr>
      <w:r>
        <w:rPr>
          <w:b/>
        </w:rPr>
        <w:t xml:space="preserve">Протокол № </w:t>
      </w:r>
      <w:r>
        <w:rPr>
          <w:b/>
          <w:color w:val="000000"/>
        </w:rPr>
        <w:t>_________</w:t>
      </w:r>
      <w:r>
        <w:rPr>
          <w:b/>
        </w:rPr>
        <w:br/>
      </w:r>
      <w:r>
        <w:rPr>
          <w:b/>
          <w:color w:val="000000"/>
        </w:rPr>
        <w:t xml:space="preserve">годового общего собрания собственников помещений, в многоквартирном доме расположенном по адресу: </w:t>
      </w:r>
      <w:bookmarkStart w:id="0" w:name="_GoBack"/>
      <w:bookmarkEnd w:id="0"/>
    </w:p>
    <w:p w:rsidR="00540DE7" w:rsidRDefault="006C1B81">
      <w:pPr>
        <w:spacing w:before="80" w:after="320"/>
        <w:ind w:left="-539"/>
        <w:jc w:val="center"/>
      </w:pPr>
      <w:r>
        <w:rPr>
          <w:b/>
          <w:color w:val="000000"/>
        </w:rPr>
        <w:t xml:space="preserve">630001 Новосибирская область </w:t>
      </w:r>
      <w:r w:rsidR="00603C3A">
        <w:rPr>
          <w:b/>
          <w:color w:val="000000"/>
        </w:rPr>
        <w:t xml:space="preserve"> г</w:t>
      </w:r>
      <w:r>
        <w:rPr>
          <w:b/>
          <w:color w:val="000000"/>
        </w:rPr>
        <w:t>.</w:t>
      </w:r>
      <w:r w:rsidR="00603C3A">
        <w:rPr>
          <w:b/>
          <w:color w:val="000000"/>
        </w:rPr>
        <w:t xml:space="preserve"> Новосибирск ул</w:t>
      </w:r>
      <w:r>
        <w:rPr>
          <w:b/>
          <w:color w:val="000000"/>
        </w:rPr>
        <w:t>.</w:t>
      </w:r>
      <w:r w:rsidR="00603C3A">
        <w:rPr>
          <w:b/>
          <w:color w:val="000000"/>
        </w:rPr>
        <w:t xml:space="preserve"> Сухарная 101</w:t>
      </w:r>
    </w:p>
    <w:p w:rsidR="00540DE7" w:rsidRDefault="00603C3A">
      <w:pPr>
        <w:pStyle w:val="ad"/>
        <w:jc w:val="right"/>
      </w:pPr>
      <w:r>
        <w:rPr>
          <w:color w:val="000000"/>
          <w:u w:val="single"/>
        </w:rPr>
        <w:t>___________________</w:t>
      </w:r>
    </w:p>
    <w:p w:rsidR="00540DE7" w:rsidRDefault="00603C3A">
      <w:pPr>
        <w:pStyle w:val="ad"/>
        <w:jc w:val="right"/>
      </w:pPr>
      <w:r>
        <w:rPr>
          <w:color w:val="000000"/>
          <w:sz w:val="13"/>
          <w:szCs w:val="13"/>
        </w:rPr>
        <w:t>(Дата составления протокола)</w:t>
      </w:r>
    </w:p>
    <w:tbl>
      <w:tblPr>
        <w:tblW w:w="9570" w:type="dxa"/>
        <w:tblInd w:w="-541" w:type="dxa"/>
        <w:tblLook w:val="04A0"/>
      </w:tblPr>
      <w:tblGrid>
        <w:gridCol w:w="4063"/>
        <w:gridCol w:w="5507"/>
      </w:tblGrid>
      <w:tr w:rsidR="00540DE7">
        <w:tc>
          <w:tcPr>
            <w:tcW w:w="4063" w:type="dxa"/>
            <w:shd w:val="clear" w:color="auto" w:fill="auto"/>
          </w:tcPr>
          <w:p w:rsidR="00540DE7" w:rsidRDefault="00540DE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06" w:type="dxa"/>
            <w:shd w:val="clear" w:color="auto" w:fill="auto"/>
          </w:tcPr>
          <w:p w:rsidR="00540DE7" w:rsidRDefault="00540DE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Вид общего собрания: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Годовое общее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Форма голосования: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Очно-заочное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Очная часть собрания: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12 мая 2019 в 18:00, , г. Новосибирск, Сухарная 101, Детский центр развития «Бэби Дом»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Окончание сбора бюллетеней: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1 июля 2019 в 18:00, ул.Сухарная 101 1-й подъезд консьерж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Подсчет голосов: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10 июля 2019 в 18:00 ТСЖ "Сухарная 101", ул. Сухарная 101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</w:tbl>
    <w:p w:rsidR="00540DE7" w:rsidRDefault="00540DE7">
      <w:pPr>
        <w:jc w:val="both"/>
      </w:pPr>
    </w:p>
    <w:p w:rsidR="00540DE7" w:rsidRDefault="00540DE7">
      <w:pPr>
        <w:jc w:val="both"/>
        <w:rPr>
          <w:sz w:val="20"/>
          <w:szCs w:val="20"/>
        </w:rPr>
      </w:pPr>
    </w:p>
    <w:p w:rsidR="00540DE7" w:rsidRPr="0047196B" w:rsidRDefault="00603C3A">
      <w:pPr>
        <w:ind w:left="-540"/>
        <w:outlineLvl w:val="0"/>
        <w:rPr>
          <w:b/>
          <w:sz w:val="20"/>
          <w:szCs w:val="20"/>
        </w:rPr>
      </w:pPr>
      <w:r w:rsidRPr="0047196B">
        <w:rPr>
          <w:b/>
          <w:sz w:val="20"/>
          <w:szCs w:val="20"/>
        </w:rPr>
        <w:t>Инициаторы:</w:t>
      </w:r>
    </w:p>
    <w:p w:rsidR="00540DE7" w:rsidRPr="0047196B" w:rsidRDefault="00540DE7">
      <w:pPr>
        <w:ind w:left="-540"/>
        <w:outlineLvl w:val="0"/>
        <w:rPr>
          <w:b/>
          <w:sz w:val="20"/>
          <w:szCs w:val="20"/>
        </w:rPr>
      </w:pPr>
    </w:p>
    <w:tbl>
      <w:tblPr>
        <w:tblW w:w="9746" w:type="dxa"/>
        <w:tblInd w:w="-458" w:type="dxa"/>
        <w:tblLook w:val="01E0"/>
      </w:tblPr>
      <w:tblGrid>
        <w:gridCol w:w="4706"/>
        <w:gridCol w:w="5040"/>
      </w:tblGrid>
      <w:tr w:rsidR="00540DE7" w:rsidRPr="0047196B" w:rsidTr="00380BAC">
        <w:trPr>
          <w:trHeight w:val="432"/>
        </w:trPr>
        <w:tc>
          <w:tcPr>
            <w:tcW w:w="4706" w:type="dxa"/>
            <w:shd w:val="clear" w:color="auto" w:fill="auto"/>
          </w:tcPr>
          <w:p w:rsidR="00540DE7" w:rsidRPr="0047196B" w:rsidRDefault="00603C3A">
            <w:pPr>
              <w:rPr>
                <w:color w:val="000000"/>
                <w:sz w:val="20"/>
                <w:szCs w:val="20"/>
              </w:rPr>
            </w:pPr>
            <w:r w:rsidRPr="0047196B">
              <w:rPr>
                <w:color w:val="000000"/>
                <w:sz w:val="20"/>
                <w:szCs w:val="20"/>
                <w:lang w:val="en-US"/>
              </w:rPr>
              <w:t>Толмачева Юлия Владиславовна</w:t>
            </w:r>
          </w:p>
        </w:tc>
        <w:tc>
          <w:tcPr>
            <w:tcW w:w="5040" w:type="dxa"/>
            <w:shd w:val="clear" w:color="auto" w:fill="auto"/>
          </w:tcPr>
          <w:p w:rsidR="00540DE7" w:rsidRPr="0047196B" w:rsidRDefault="00603C3A">
            <w:pPr>
              <w:rPr>
                <w:color w:val="000000"/>
                <w:sz w:val="20"/>
                <w:szCs w:val="20"/>
              </w:rPr>
            </w:pPr>
            <w:r w:rsidRPr="0047196B">
              <w:rPr>
                <w:color w:val="000000"/>
                <w:sz w:val="20"/>
                <w:szCs w:val="20"/>
                <w:lang w:val="en-US"/>
              </w:rPr>
              <w:t>собственник помещения 48</w:t>
            </w:r>
          </w:p>
        </w:tc>
      </w:tr>
      <w:tr w:rsidR="00540DE7" w:rsidRPr="0047196B" w:rsidTr="00380BAC">
        <w:trPr>
          <w:trHeight w:val="432"/>
        </w:trPr>
        <w:tc>
          <w:tcPr>
            <w:tcW w:w="4706" w:type="dxa"/>
            <w:shd w:val="clear" w:color="auto" w:fill="auto"/>
          </w:tcPr>
          <w:p w:rsidR="00540DE7" w:rsidRPr="0047196B" w:rsidRDefault="00603C3A">
            <w:pPr>
              <w:rPr>
                <w:color w:val="000000"/>
                <w:sz w:val="20"/>
                <w:szCs w:val="20"/>
              </w:rPr>
            </w:pPr>
            <w:r w:rsidRPr="0047196B">
              <w:rPr>
                <w:color w:val="000000"/>
                <w:sz w:val="20"/>
                <w:szCs w:val="20"/>
                <w:lang w:val="en-US"/>
              </w:rPr>
              <w:t>Карпенко Константин Михайлович</w:t>
            </w:r>
          </w:p>
        </w:tc>
        <w:tc>
          <w:tcPr>
            <w:tcW w:w="5040" w:type="dxa"/>
            <w:shd w:val="clear" w:color="auto" w:fill="auto"/>
          </w:tcPr>
          <w:p w:rsidR="00540DE7" w:rsidRPr="0047196B" w:rsidRDefault="00603C3A">
            <w:pPr>
              <w:rPr>
                <w:color w:val="000000"/>
                <w:sz w:val="20"/>
                <w:szCs w:val="20"/>
              </w:rPr>
            </w:pPr>
            <w:r w:rsidRPr="0047196B">
              <w:rPr>
                <w:color w:val="000000"/>
                <w:sz w:val="20"/>
                <w:szCs w:val="20"/>
                <w:lang w:val="en-US"/>
              </w:rPr>
              <w:t>собственник помещения 71</w:t>
            </w:r>
          </w:p>
        </w:tc>
      </w:tr>
      <w:tr w:rsidR="00540DE7" w:rsidRPr="0047196B" w:rsidTr="00380BAC">
        <w:trPr>
          <w:trHeight w:val="432"/>
        </w:trPr>
        <w:tc>
          <w:tcPr>
            <w:tcW w:w="4706" w:type="dxa"/>
            <w:shd w:val="clear" w:color="auto" w:fill="auto"/>
          </w:tcPr>
          <w:p w:rsidR="00540DE7" w:rsidRPr="0047196B" w:rsidRDefault="00603C3A">
            <w:pPr>
              <w:rPr>
                <w:color w:val="000000"/>
                <w:sz w:val="20"/>
                <w:szCs w:val="20"/>
              </w:rPr>
            </w:pPr>
            <w:bookmarkStart w:id="1" w:name="_Hlk518650159"/>
            <w:bookmarkEnd w:id="1"/>
            <w:r w:rsidRPr="0047196B">
              <w:rPr>
                <w:color w:val="000000"/>
                <w:sz w:val="20"/>
                <w:szCs w:val="20"/>
                <w:lang w:val="en-US"/>
              </w:rPr>
              <w:t>Калугина Вера Сергеевна</w:t>
            </w:r>
          </w:p>
        </w:tc>
        <w:tc>
          <w:tcPr>
            <w:tcW w:w="5040" w:type="dxa"/>
            <w:shd w:val="clear" w:color="auto" w:fill="auto"/>
          </w:tcPr>
          <w:p w:rsidR="00540DE7" w:rsidRPr="0047196B" w:rsidRDefault="00603C3A">
            <w:pPr>
              <w:rPr>
                <w:color w:val="000000"/>
                <w:sz w:val="20"/>
                <w:szCs w:val="20"/>
              </w:rPr>
            </w:pPr>
            <w:r w:rsidRPr="0047196B">
              <w:rPr>
                <w:color w:val="000000"/>
                <w:sz w:val="20"/>
                <w:szCs w:val="20"/>
                <w:lang w:val="en-US"/>
              </w:rPr>
              <w:t>собственник помещения 9</w:t>
            </w:r>
          </w:p>
        </w:tc>
      </w:tr>
    </w:tbl>
    <w:p w:rsidR="00380BAC" w:rsidRPr="0047196B" w:rsidRDefault="00380BAC" w:rsidP="00380BAC">
      <w:pPr>
        <w:ind w:left="-540"/>
        <w:jc w:val="both"/>
        <w:rPr>
          <w:sz w:val="20"/>
          <w:szCs w:val="20"/>
        </w:rPr>
      </w:pPr>
    </w:p>
    <w:p w:rsidR="00603809" w:rsidRDefault="00AC3404">
      <w:pPr>
        <w:ind w:left="-540"/>
        <w:jc w:val="both"/>
      </w:pPr>
      <w:r>
        <w:rPr>
          <w:sz w:val="20"/>
        </w:rPr>
        <w:t xml:space="preserve">На дату проведения собрания установлено, что в доме по адресу: 630001 Новосибирская область обл г Новосибирск Заельцовский ул Сухарная 101, собственники владеют всего  21435.79 м. </w:t>
      </w:r>
      <w:r>
        <w:rPr>
          <w:sz w:val="20"/>
        </w:rPr>
        <w:t>кв. в жилых и нежилых помещениях, что составляет 100% голосов.</w:t>
      </w:r>
    </w:p>
    <w:p w:rsidR="00603809" w:rsidRDefault="00AC3404">
      <w:pPr>
        <w:ind w:left="-540"/>
        <w:jc w:val="both"/>
      </w:pPr>
      <w:r>
        <w:rPr>
          <w:sz w:val="20"/>
        </w:rPr>
        <w:t>В соответствии с частью 3 статьи 45 Жилищного кодекса Российской Федерации: Общее собрание собственников помещений правомочно, если в нем приняли участие собственники помещений или их представи</w:t>
      </w:r>
      <w:r>
        <w:rPr>
          <w:sz w:val="20"/>
        </w:rPr>
        <w:t>тели, обладающие более чем 50% (Пятьюдесятью) процентами голосов от общего числа голосов.</w:t>
      </w:r>
    </w:p>
    <w:p w:rsidR="00603809" w:rsidRDefault="00AC3404">
      <w:pPr>
        <w:ind w:left="-540"/>
        <w:jc w:val="both"/>
      </w:pPr>
      <w:r>
        <w:rPr>
          <w:sz w:val="20"/>
        </w:rPr>
        <w:t xml:space="preserve">В собрании приняли участие собственники и их представители в количестве </w:t>
      </w:r>
      <w:r>
        <w:rPr>
          <w:b/>
          <w:sz w:val="20"/>
        </w:rPr>
        <w:t>186 человек</w:t>
      </w:r>
      <w:r>
        <w:rPr>
          <w:sz w:val="20"/>
        </w:rPr>
        <w:t xml:space="preserve"> (Список прилагается, </w:t>
      </w:r>
      <w:r>
        <w:rPr>
          <w:sz w:val="20"/>
          <w:u w:val="single"/>
        </w:rPr>
        <w:t>Приложение № 5</w:t>
      </w:r>
      <w:r>
        <w:rPr>
          <w:sz w:val="20"/>
        </w:rPr>
        <w:t xml:space="preserve">), владеющие </w:t>
      </w:r>
      <w:r>
        <w:rPr>
          <w:b/>
          <w:sz w:val="20"/>
        </w:rPr>
        <w:t>11349.4662 м. кв.</w:t>
      </w:r>
      <w:r>
        <w:rPr>
          <w:sz w:val="20"/>
        </w:rPr>
        <w:t xml:space="preserve"> жилых и нежилых </w:t>
      </w:r>
      <w:r>
        <w:rPr>
          <w:sz w:val="20"/>
        </w:rPr>
        <w:t>помещений в доме по адресу: 630001 Новосибирская область обл г Новосибирск Заельцовский ул Сухарная 101, что составляет 52.95 (пятьдесят две целые, девяносто пять сотых)% от общего количества голосов собственников.</w:t>
      </w:r>
    </w:p>
    <w:p w:rsidR="00603809" w:rsidRDefault="00AC3404">
      <w:pPr>
        <w:ind w:left="-540"/>
        <w:jc w:val="both"/>
      </w:pPr>
      <w:r>
        <w:rPr>
          <w:b/>
          <w:sz w:val="20"/>
        </w:rPr>
        <w:t>Кворум есть</w:t>
      </w:r>
      <w:r>
        <w:rPr>
          <w:sz w:val="20"/>
        </w:rPr>
        <w:t>. Общее собрание правомочно пр</w:t>
      </w:r>
      <w:r>
        <w:rPr>
          <w:sz w:val="20"/>
        </w:rPr>
        <w:t>инимать решения по вопросам повестки дня.</w:t>
      </w:r>
    </w:p>
    <w:p w:rsidR="00603809" w:rsidRDefault="00AC3404">
      <w:pPr>
        <w:ind w:left="-540"/>
        <w:jc w:val="both"/>
      </w:pPr>
      <w:r>
        <w:rPr>
          <w:sz w:val="20"/>
        </w:rPr>
        <w:t xml:space="preserve">Лица, приглашенные для участия в собрании в количестве 0 человек, указаны в </w:t>
      </w:r>
      <w:r>
        <w:rPr>
          <w:sz w:val="20"/>
          <w:u w:val="single"/>
        </w:rPr>
        <w:t>Приложении №7</w:t>
      </w:r>
      <w:r>
        <w:rPr>
          <w:sz w:val="20"/>
        </w:rPr>
        <w:t xml:space="preserve"> к настоящему протоколу.</w:t>
      </w:r>
    </w:p>
    <w:p w:rsidR="00540DE7" w:rsidRDefault="00540DE7">
      <w:pPr>
        <w:ind w:left="-540"/>
        <w:jc w:val="both"/>
        <w:rPr>
          <w:sz w:val="20"/>
          <w:szCs w:val="20"/>
        </w:rPr>
      </w:pPr>
    </w:p>
    <w:p w:rsidR="00540DE7" w:rsidRDefault="00603C3A">
      <w:pPr>
        <w:ind w:left="-540"/>
        <w:jc w:val="both"/>
      </w:pPr>
      <w:r>
        <w:rPr>
          <w:b/>
          <w:sz w:val="20"/>
          <w:szCs w:val="20"/>
        </w:rPr>
        <w:t>Повестка дня общего собрания собственников помещений</w:t>
      </w:r>
      <w:r>
        <w:rPr>
          <w:b/>
          <w:bCs/>
          <w:sz w:val="20"/>
          <w:szCs w:val="20"/>
        </w:rPr>
        <w:t>: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 выборе Председателя и Секретаря годового общего собрания собственников помещений многоквартирного дома № 101 по ул. Сухарной в г. Новосибирск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 выборе счетной комиссии годового общего собрания собственников помещений многоквартирного дома № 101 по ул. Сухарной в г. Новосибирск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lastRenderedPageBreak/>
        <w:t xml:space="preserve">Об изменении размера ежемесячного взноса собственников помещений многоквартирного дома № 101 по ул. Сухарной в г. Новосибирск на содержание общего имущества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Об утверждении размера ежемесячного взноса собственников помещений многоквартирного дома № 101 по ул. Сухарной в г. Новосибирск на содержание поста охраны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Об утверждении размера целевого ежемесячного взноса собственников помещений многоквартирного дома № 101 по ул. Сухарной в г. Новосибирск на установку шлагбаума с 1 июля 2019 г. по 31 сентября 2019 г.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Об утверждении Правил пользования помещениями, содержания многоквартирного дома и придомовой территории ТСЖ «Сухарная 101»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bookmarkStart w:id="2" w:name="_Hlk518988664"/>
      <w:bookmarkEnd w:id="2"/>
      <w:r>
        <w:rPr>
          <w:sz w:val="20"/>
        </w:rPr>
        <w:t xml:space="preserve">Об использовании общего имущества многоквартирного дома (кабинок) ТСЖ «Сухарная 101» </w:t>
      </w:r>
    </w:p>
    <w:p w:rsidR="00540DE7" w:rsidRDefault="00540DE7">
      <w:pPr>
        <w:spacing w:line="360" w:lineRule="auto"/>
        <w:ind w:left="-540"/>
        <w:outlineLvl w:val="0"/>
        <w:rPr>
          <w:sz w:val="20"/>
          <w:szCs w:val="20"/>
        </w:rPr>
      </w:pPr>
    </w:p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>Результаты голосования по повестке дня:</w:t>
      </w:r>
    </w:p>
    <w:p w:rsidR="00540DE7" w:rsidRDefault="00603C3A" w:rsidP="00223057">
      <w:pPr>
        <w:keepLines/>
        <w:ind w:left="-540"/>
      </w:pPr>
      <w:r>
        <w:rPr>
          <w:b/>
          <w:sz w:val="20"/>
          <w:szCs w:val="20"/>
        </w:rPr>
        <w:t xml:space="preserve">1-й вопрос: </w:t>
      </w:r>
    </w:p>
    <w:p w:rsidR="00540DE7" w:rsidRDefault="00603C3A" w:rsidP="00223057">
      <w:pPr>
        <w:keepLines/>
        <w:ind w:left="-540"/>
        <w:outlineLvl w:val="0"/>
      </w:pPr>
      <w:r w:rsidRPr="006C1B81">
        <w:rPr>
          <w:b/>
          <w:sz w:val="20"/>
          <w:szCs w:val="20"/>
        </w:rPr>
        <w:t xml:space="preserve">О выборе Председателя и Секретаря годового общего собрания собственников помещений многоквартирного дома № 101 по ул. </w:t>
      </w:r>
      <w:r>
        <w:rPr>
          <w:b/>
          <w:sz w:val="20"/>
          <w:szCs w:val="20"/>
          <w:lang w:val="en-US"/>
        </w:rPr>
        <w:t>Сухарной в г. Новосибирск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6C1B81">
              <w:rPr>
                <w:sz w:val="20"/>
                <w:szCs w:val="20"/>
              </w:rPr>
              <w:t xml:space="preserve">Выбрать Председателем общего собрания собственников -  Болдова С.П.,собственника помещения № 283  Выбрать Секретарем общего собрания собственников -  Толмачеву Ю.В., собственника помещения № 48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88.7364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46.9824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5.6646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2.9992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5.5989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2.9644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C1B81">
              <w:rPr>
                <w:sz w:val="20"/>
                <w:szCs w:val="20"/>
              </w:rPr>
              <w:t xml:space="preserve">Выбрать Председателем общего собрания собственников -   Болдова С.П.,собственника помещения № 283   Выбрать Секретарем общего собрания собственников -   Толмачеву Ю.В., собственника помещения № 48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2-й вопрос: </w:t>
      </w:r>
    </w:p>
    <w:p w:rsidR="00540DE7" w:rsidRDefault="00603C3A" w:rsidP="00223057">
      <w:pPr>
        <w:keepLines/>
        <w:ind w:left="-540"/>
        <w:outlineLvl w:val="0"/>
      </w:pPr>
      <w:r w:rsidRPr="006C1B81">
        <w:rPr>
          <w:b/>
          <w:sz w:val="20"/>
          <w:szCs w:val="20"/>
        </w:rPr>
        <w:t xml:space="preserve">О выборе счетной комиссии годового общего собрания собственников помещений многоквартирного дома № 101 по ул. </w:t>
      </w:r>
      <w:r>
        <w:rPr>
          <w:b/>
          <w:sz w:val="20"/>
          <w:szCs w:val="20"/>
          <w:lang w:val="en-US"/>
        </w:rPr>
        <w:t>Сухарной в г. Новосибирск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6C1B81">
              <w:rPr>
                <w:sz w:val="20"/>
                <w:szCs w:val="20"/>
              </w:rPr>
              <w:t>Избрать счетную комиссию в составе 2 человек, состоящую из:  1.Куракулова Ирина Владимировна,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собственник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помещения № 26  2.Карпенко Константин Михайлович,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 собственник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помещения № 71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91.8656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48.3838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lastRenderedPageBreak/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2.8513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1.5017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5.2831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2.7825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C1B81">
              <w:rPr>
                <w:sz w:val="20"/>
                <w:szCs w:val="20"/>
              </w:rPr>
              <w:t>Избрать счетную комиссию в составе 2 человек, состоящую из:   1.Куракулова Ирина Владимировна,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собственник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помещения № 26   2.Карпенко Константин Михайлович,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 собственник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помещения № 71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3-й вопрос: </w:t>
      </w:r>
    </w:p>
    <w:p w:rsidR="00540DE7" w:rsidRDefault="00603C3A" w:rsidP="00223057">
      <w:pPr>
        <w:keepLines/>
        <w:ind w:left="-540"/>
        <w:outlineLvl w:val="0"/>
      </w:pPr>
      <w:r w:rsidRPr="006C1B81">
        <w:rPr>
          <w:b/>
          <w:sz w:val="20"/>
          <w:szCs w:val="20"/>
        </w:rPr>
        <w:t xml:space="preserve">Об изменении размера ежемесячного взноса собственников помещений многоквартирного дома № 101 по ул. </w:t>
      </w:r>
      <w:r>
        <w:rPr>
          <w:b/>
          <w:sz w:val="20"/>
          <w:szCs w:val="20"/>
          <w:lang w:val="en-US"/>
        </w:rPr>
        <w:t>Сухарной в г. Новосибирск на содержание общего имущества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6C1B81">
              <w:rPr>
                <w:sz w:val="20"/>
                <w:szCs w:val="20"/>
              </w:rPr>
              <w:t>Утвердить размер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ежемесячного взноса собственников помещений многоквартирного дома №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101 по ул. Сухарной в г. Новосибирске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на содержание общего имущества в размере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рублей 67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копеек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с 1 кв.м.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74.521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39.2487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16.2829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8.5759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9.1961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4.8434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C1B81">
              <w:rPr>
                <w:sz w:val="20"/>
                <w:szCs w:val="20"/>
              </w:rPr>
              <w:t>Утвердить размер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ежемесячного взноса собственников помещений многоквартирного дома №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101 по ул. Сухарной в г. Новосибирске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на содержание общего имущества в размере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рублей 67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копеек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с 1 кв.м.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4-й вопрос: </w:t>
      </w:r>
    </w:p>
    <w:p w:rsidR="00540DE7" w:rsidRDefault="00603C3A" w:rsidP="00223057">
      <w:pPr>
        <w:keepLines/>
        <w:ind w:left="-540"/>
        <w:outlineLvl w:val="0"/>
      </w:pPr>
      <w:r w:rsidRPr="006C1B81">
        <w:rPr>
          <w:b/>
          <w:sz w:val="20"/>
          <w:szCs w:val="20"/>
        </w:rPr>
        <w:t xml:space="preserve">Об утверждении размера ежемесячного взноса собственников помещений многоквартирного дома № 101 по ул. </w:t>
      </w:r>
      <w:r>
        <w:rPr>
          <w:b/>
          <w:sz w:val="20"/>
          <w:szCs w:val="20"/>
          <w:lang w:val="en-US"/>
        </w:rPr>
        <w:t>Сухарной в г. Новосибирск на содержание поста охраны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6C1B81">
              <w:rPr>
                <w:sz w:val="20"/>
                <w:szCs w:val="20"/>
              </w:rPr>
              <w:t>Установить размер ежемесячного взноса собственников помещений многоквартирного дома №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>101 по ул. Сухарной в г. Новосибирск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 на содержание поста охраны в размере 4,5 р. с</w:t>
            </w:r>
            <w:r>
              <w:rPr>
                <w:sz w:val="20"/>
                <w:szCs w:val="20"/>
                <w:lang w:val="en-US"/>
              </w:rPr>
              <w:t>  </w:t>
            </w:r>
            <w:r w:rsidRPr="006C1B81">
              <w:rPr>
                <w:sz w:val="20"/>
                <w:szCs w:val="20"/>
              </w:rPr>
              <w:t xml:space="preserve">1 кв.м.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44.993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23.6969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49.0647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25.8414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5.9423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3.1297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Решение не принято.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5-й вопрос: </w:t>
      </w:r>
    </w:p>
    <w:p w:rsidR="00540DE7" w:rsidRDefault="00603C3A" w:rsidP="00223057">
      <w:pPr>
        <w:keepLines/>
        <w:ind w:left="-540"/>
        <w:outlineLvl w:val="0"/>
      </w:pPr>
      <w:r w:rsidRPr="006C1B81">
        <w:rPr>
          <w:b/>
          <w:sz w:val="20"/>
          <w:szCs w:val="20"/>
        </w:rPr>
        <w:lastRenderedPageBreak/>
        <w:t>Об утверждении размера целевого ежемесячного взноса собственников помещений многоквартирного дома № 101 по ул. Сухарной в г. Новосибирск на установку шлагбаума с 1 июля 2019 г. по 31 сентября 2019 г.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6C1B81">
              <w:rPr>
                <w:sz w:val="20"/>
                <w:szCs w:val="20"/>
              </w:rPr>
              <w:t xml:space="preserve">Установить размер целевого ежемесячного взноса собственников помещений многоквартирного дома № 101 по ул. Сухарной в г. Новосибирск на установку шлагбаума на период с 01 июля 2019г. по 31 сентября 2019г. в размере 2 р. с 1 кв.м.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44.079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22.9731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50.273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26.2013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5.648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2.9436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Решение не принято.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6-й вопрос: </w:t>
      </w:r>
    </w:p>
    <w:p w:rsidR="00540DE7" w:rsidRDefault="00603C3A" w:rsidP="00223057">
      <w:pPr>
        <w:keepLines/>
        <w:ind w:left="-540"/>
        <w:outlineLvl w:val="0"/>
      </w:pPr>
      <w:r w:rsidRPr="006C1B81">
        <w:rPr>
          <w:b/>
          <w:sz w:val="20"/>
          <w:szCs w:val="20"/>
        </w:rPr>
        <w:t>Об утверждении Правил пользования помещениями, содержания многоквартирного дома и придомовой территории ТСЖ «Сухарная 101»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6C1B81">
              <w:rPr>
                <w:sz w:val="20"/>
                <w:szCs w:val="20"/>
              </w:rPr>
              <w:t>Утвердить Правила пользования помещениями, содержания многоквартирного дома и придомовой территории ТСЖ «Сухарная 101», размещенные на сайте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ТСЖ «Сухарная 101»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C1B81">
              <w:rPr>
                <w:sz w:val="20"/>
                <w:szCs w:val="20"/>
              </w:rPr>
              <w:t xml:space="preserve">.сухарная101.рф,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C1B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suharnaya</w:t>
            </w:r>
            <w:r w:rsidRPr="006C1B81">
              <w:rPr>
                <w:sz w:val="20"/>
                <w:szCs w:val="20"/>
              </w:rPr>
              <w:t>101.</w:t>
            </w:r>
            <w:r>
              <w:rPr>
                <w:sz w:val="20"/>
                <w:szCs w:val="20"/>
                <w:lang w:val="en-US"/>
              </w:rPr>
              <w:t>sqvr</w:t>
            </w:r>
            <w:r w:rsidRPr="006C1B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6C1B81">
              <w:rPr>
                <w:sz w:val="20"/>
                <w:szCs w:val="20"/>
              </w:rPr>
              <w:t xml:space="preserve"> ,а также у консьержек первого подъезда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71.8611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37.3205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6.3981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3.3228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21.7408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11.2909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C1B81">
              <w:rPr>
                <w:sz w:val="20"/>
                <w:szCs w:val="20"/>
              </w:rPr>
              <w:t>Утвердить Правила пользования помещениями, содержания многоквартирного дома и придомовой территории ТСЖ «Сухарная 101», размещенные на сайте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ТСЖ «Сухарная 101»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C1B81">
              <w:rPr>
                <w:sz w:val="20"/>
                <w:szCs w:val="20"/>
              </w:rPr>
              <w:t xml:space="preserve">.сухарная101.рф,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C1B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suharnaya</w:t>
            </w:r>
            <w:r w:rsidRPr="006C1B81">
              <w:rPr>
                <w:sz w:val="20"/>
                <w:szCs w:val="20"/>
              </w:rPr>
              <w:t>101.</w:t>
            </w:r>
            <w:r>
              <w:rPr>
                <w:sz w:val="20"/>
                <w:szCs w:val="20"/>
                <w:lang w:val="en-US"/>
              </w:rPr>
              <w:t>sqvr</w:t>
            </w:r>
            <w:r w:rsidRPr="006C1B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6C1B81">
              <w:rPr>
                <w:sz w:val="20"/>
                <w:szCs w:val="20"/>
              </w:rPr>
              <w:t xml:space="preserve"> ,а также у консьержек первого подъезда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>7</w:t>
      </w:r>
      <w:bookmarkStart w:id="3" w:name="_Hlk518985242"/>
      <w:bookmarkEnd w:id="3"/>
      <w:r>
        <w:rPr>
          <w:b/>
          <w:sz w:val="20"/>
          <w:szCs w:val="20"/>
        </w:rPr>
        <w:t xml:space="preserve">-й вопрос: </w:t>
      </w:r>
    </w:p>
    <w:p w:rsidR="00540DE7" w:rsidRDefault="00603C3A" w:rsidP="00223057">
      <w:pPr>
        <w:keepLines/>
        <w:ind w:left="-540"/>
        <w:outlineLvl w:val="0"/>
      </w:pPr>
      <w:r w:rsidRPr="006C1B81">
        <w:rPr>
          <w:b/>
          <w:sz w:val="20"/>
          <w:szCs w:val="20"/>
        </w:rPr>
        <w:t>Об использовании общего имущества многоквартирного дома (кабинок) ТСЖ «Сухарная 101»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>Болдов Сергей Петрович, собственник помещения 283</w:t>
            </w:r>
            <w:bookmarkStart w:id="4" w:name="_Hlk519006201"/>
            <w:bookmarkEnd w:id="4"/>
            <w:r>
              <w:rPr>
                <w:sz w:val="20"/>
                <w:szCs w:val="20"/>
              </w:rPr>
              <w:t xml:space="preserve">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6C1B81">
              <w:rPr>
                <w:sz w:val="20"/>
                <w:szCs w:val="20"/>
              </w:rPr>
              <w:t>Поручить Правлению ТСЖ «Сухарная 101» провести инвентаризацию общедомового имущества (кабинок, предназначавшихся ранее под мусоропровод, далее кабинок) в период 15.07.2019 по 15.09.2019</w:t>
            </w:r>
            <w:r>
              <w:rPr>
                <w:sz w:val="20"/>
                <w:szCs w:val="20"/>
                <w:lang w:val="en-US"/>
              </w:rPr>
              <w:t>  </w:t>
            </w:r>
            <w:r w:rsidRPr="006C1B81">
              <w:rPr>
                <w:sz w:val="20"/>
                <w:szCs w:val="20"/>
              </w:rPr>
              <w:t xml:space="preserve">и заключить договоры аренды имущества с лицами, пользующимися общедомовым имуществом (кабинками) до 15.09.2019г., на условиях определенных Правлением ТСЖ «Сухарная 101», в случае отказа от заключения договора </w:t>
            </w:r>
            <w:r>
              <w:rPr>
                <w:sz w:val="20"/>
                <w:szCs w:val="20"/>
                <w:lang w:val="en-US"/>
              </w:rPr>
              <w:lastRenderedPageBreak/>
              <w:t> </w:t>
            </w:r>
            <w:r w:rsidRPr="006C1B81">
              <w:rPr>
                <w:sz w:val="20"/>
                <w:szCs w:val="20"/>
              </w:rPr>
              <w:t xml:space="preserve">освободить кабинку в 2-х (двух) дней с момента получения уведомления от Правления ТСЖ.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83.2252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43.3753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8.4621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4.4103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8.3127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5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4.3324</w:t>
                  </w:r>
                  <w:bookmarkEnd w:id="5"/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C1B81">
              <w:rPr>
                <w:sz w:val="20"/>
                <w:szCs w:val="20"/>
              </w:rPr>
              <w:t>Поручить Правлению ТСЖ «Сухарная 101» провести инвентаризацию общедомового имущества (кабинок, предназначавшихся ранее под мусоропровод, далее кабинок) в период 15.07.2019 по 15.09.2019</w:t>
            </w:r>
            <w:r>
              <w:rPr>
                <w:sz w:val="20"/>
                <w:szCs w:val="20"/>
                <w:lang w:val="en-US"/>
              </w:rPr>
              <w:t>  </w:t>
            </w:r>
            <w:r w:rsidRPr="006C1B81">
              <w:rPr>
                <w:sz w:val="20"/>
                <w:szCs w:val="20"/>
              </w:rPr>
              <w:t xml:space="preserve">и заключить договоры аренды имущества с лицами, пользующимися общедомовым имуществом (кабинками) до 15.09.2019г., на условиях определенных Правлением ТСЖ «Сухарная 101», в случае отказа от заключения договора 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1B81">
              <w:rPr>
                <w:sz w:val="20"/>
                <w:szCs w:val="20"/>
              </w:rPr>
              <w:t xml:space="preserve">освободить кабинку в 2-х (двух) дней с момента получения уведомления от Правления ТСЖ.  </w:t>
            </w:r>
            <w:bookmarkStart w:id="6" w:name="_Hlk519011191"/>
            <w:bookmarkEnd w:id="6"/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540DE7">
      <w:pPr>
        <w:spacing w:line="360" w:lineRule="auto"/>
        <w:ind w:left="-540"/>
        <w:outlineLvl w:val="0"/>
      </w:pPr>
    </w:p>
    <w:p w:rsidR="00540DE7" w:rsidRDefault="00540DE7">
      <w:pPr>
        <w:spacing w:line="276" w:lineRule="auto"/>
        <w:ind w:left="-540"/>
        <w:rPr>
          <w:b/>
          <w:color w:val="FF0000"/>
          <w:sz w:val="20"/>
          <w:szCs w:val="20"/>
        </w:rPr>
      </w:pPr>
    </w:p>
    <w:p w:rsidR="00540DE7" w:rsidRDefault="00603C3A">
      <w:pPr>
        <w:spacing w:line="360" w:lineRule="auto"/>
        <w:ind w:left="-540"/>
        <w:outlineLvl w:val="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Приложения: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собственников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Сообщение о проведении общего собрания собственников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личного вручения сообщений о проведении общего собрания собственников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вручения сообщений по электронной почте о проведении общего собрания собственников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размещения сообщений о проведении общего собрания собственников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участников общего собрания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Доверенности (скан-копии) представителей собственников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Список лиц, приглашенных для участия в общем собрании собственников на 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Решения собственников (бюллетени голосования) по вопросам повестки дня общего собрания на ____страниц;</w:t>
      </w:r>
    </w:p>
    <w:p w:rsidR="00540DE7" w:rsidRDefault="00540DE7">
      <w:pPr>
        <w:rPr>
          <w:sz w:val="20"/>
          <w:szCs w:val="20"/>
        </w:rPr>
      </w:pPr>
    </w:p>
    <w:tbl>
      <w:tblPr>
        <w:tblW w:w="10028" w:type="dxa"/>
        <w:tblInd w:w="-458" w:type="dxa"/>
        <w:tblLook w:val="04A0"/>
      </w:tblPr>
      <w:tblGrid>
        <w:gridCol w:w="2267"/>
        <w:gridCol w:w="2835"/>
        <w:gridCol w:w="4926"/>
      </w:tblGrid>
      <w:tr w:rsidR="00540DE7">
        <w:trPr>
          <w:trHeight w:val="724"/>
        </w:trPr>
        <w:tc>
          <w:tcPr>
            <w:tcW w:w="2267" w:type="dxa"/>
            <w:shd w:val="clear" w:color="auto" w:fill="auto"/>
          </w:tcPr>
          <w:p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>Секретарь:</w:t>
            </w:r>
          </w:p>
        </w:tc>
        <w:tc>
          <w:tcPr>
            <w:tcW w:w="2835" w:type="dxa"/>
            <w:shd w:val="clear" w:color="auto" w:fill="auto"/>
          </w:tcPr>
          <w:p w:rsidR="00540DE7" w:rsidRDefault="00540DE7" w:rsidP="00223057">
            <w:pPr>
              <w:keepNext/>
              <w:keepLines/>
              <w:pBdr>
                <w:bottom w:val="single" w:sz="12" w:space="1" w:color="00000A"/>
              </w:pBdr>
            </w:pPr>
          </w:p>
          <w:p w:rsidR="00540DE7" w:rsidRDefault="00603C3A" w:rsidP="00223057">
            <w:pPr>
              <w:keepNext/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 xml:space="preserve">Толмачева Юлия Владиславовна, </w:t>
            </w:r>
            <w:r>
              <w:rPr>
                <w:sz w:val="20"/>
                <w:szCs w:val="20"/>
              </w:rPr>
              <w:br/>
              <w:t xml:space="preserve">собственник помещения № </w:t>
            </w:r>
            <w:bookmarkStart w:id="7" w:name="_Hlk519185256"/>
            <w:r>
              <w:rPr>
                <w:sz w:val="20"/>
                <w:szCs w:val="20"/>
              </w:rPr>
              <w:t>48</w:t>
            </w:r>
            <w:bookmarkEnd w:id="7"/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540DE7">
        <w:tc>
          <w:tcPr>
            <w:tcW w:w="2267" w:type="dxa"/>
            <w:shd w:val="clear" w:color="auto" w:fill="auto"/>
          </w:tcPr>
          <w:p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>Председатель:</w:t>
            </w:r>
          </w:p>
        </w:tc>
        <w:tc>
          <w:tcPr>
            <w:tcW w:w="2835" w:type="dxa"/>
            <w:shd w:val="clear" w:color="auto" w:fill="auto"/>
          </w:tcPr>
          <w:p w:rsidR="00540DE7" w:rsidRDefault="00540DE7" w:rsidP="00223057">
            <w:pPr>
              <w:keepNext/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:rsidR="00540DE7" w:rsidRDefault="00603C3A" w:rsidP="00223057">
            <w:pPr>
              <w:keepNext/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>Болдов Сергей Петрович,</w:t>
            </w:r>
            <w:r>
              <w:rPr>
                <w:sz w:val="20"/>
                <w:szCs w:val="20"/>
              </w:rPr>
              <w:br/>
              <w:t xml:space="preserve">собственник </w:t>
            </w:r>
            <w:bookmarkStart w:id="8" w:name="_Hlk519185222"/>
            <w:r>
              <w:rPr>
                <w:sz w:val="20"/>
                <w:szCs w:val="20"/>
              </w:rPr>
              <w:t xml:space="preserve">помещения </w:t>
            </w:r>
            <w:bookmarkEnd w:id="8"/>
            <w:r>
              <w:rPr>
                <w:sz w:val="20"/>
                <w:szCs w:val="20"/>
              </w:rPr>
              <w:t>№ 283</w:t>
            </w: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540DE7">
        <w:tc>
          <w:tcPr>
            <w:tcW w:w="2267" w:type="dxa"/>
            <w:shd w:val="clear" w:color="auto" w:fill="auto"/>
          </w:tcPr>
          <w:p w:rsidR="00540DE7" w:rsidRDefault="00603C3A" w:rsidP="00223057">
            <w:pPr>
              <w:keepLines/>
            </w:pPr>
            <w:r>
              <w:rPr>
                <w:sz w:val="20"/>
                <w:szCs w:val="20"/>
                <w:lang w:val="en-US"/>
              </w:rPr>
              <w:t>Члены счетной комиссии:</w:t>
            </w:r>
          </w:p>
        </w:tc>
        <w:tc>
          <w:tcPr>
            <w:tcW w:w="2835" w:type="dxa"/>
            <w:shd w:val="clear" w:color="auto" w:fill="auto"/>
          </w:tcPr>
          <w:p w:rsidR="00540DE7" w:rsidRDefault="00540DE7" w:rsidP="00223057">
            <w:pPr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:rsidR="00540DE7" w:rsidRDefault="00603C3A" w:rsidP="00223057">
            <w:pPr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540DE7" w:rsidRDefault="00603C3A" w:rsidP="00223057">
            <w:pPr>
              <w:keepLines/>
            </w:pPr>
            <w:r>
              <w:rPr>
                <w:sz w:val="20"/>
                <w:szCs w:val="20"/>
              </w:rPr>
              <w:t xml:space="preserve">______________________________, </w:t>
            </w:r>
            <w:r>
              <w:rPr>
                <w:sz w:val="20"/>
                <w:szCs w:val="20"/>
              </w:rPr>
              <w:br/>
              <w:t>собственник помещения № __</w:t>
            </w: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</w:tr>
      <w:tr w:rsidR="00540DE7">
        <w:tc>
          <w:tcPr>
            <w:tcW w:w="2267" w:type="dxa"/>
            <w:shd w:val="clear" w:color="auto" w:fill="auto"/>
          </w:tcPr>
          <w:p w:rsidR="00540DE7" w:rsidRDefault="00540DE7" w:rsidP="00223057">
            <w:pPr>
              <w:keepLines/>
            </w:pPr>
            <w:bookmarkStart w:id="9" w:name="_Hlk518989224"/>
            <w:bookmarkEnd w:id="9"/>
          </w:p>
        </w:tc>
        <w:tc>
          <w:tcPr>
            <w:tcW w:w="2835" w:type="dxa"/>
            <w:shd w:val="clear" w:color="auto" w:fill="auto"/>
          </w:tcPr>
          <w:p w:rsidR="00540DE7" w:rsidRDefault="00540DE7" w:rsidP="00223057">
            <w:pPr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:rsidR="00540DE7" w:rsidRDefault="00603C3A" w:rsidP="00223057">
            <w:pPr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540DE7" w:rsidRDefault="00603C3A" w:rsidP="00223057">
            <w:pPr>
              <w:keepLines/>
            </w:pPr>
            <w:r>
              <w:rPr>
                <w:sz w:val="20"/>
                <w:szCs w:val="20"/>
              </w:rPr>
              <w:t xml:space="preserve">______________________________, </w:t>
            </w:r>
            <w:r>
              <w:rPr>
                <w:sz w:val="20"/>
                <w:szCs w:val="20"/>
              </w:rPr>
              <w:br/>
              <w:t>собственник помещения № __</w:t>
            </w: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</w:tr>
    </w:tbl>
    <w:p w:rsidR="00540DE7" w:rsidRDefault="00540DE7">
      <w:pPr>
        <w:tabs>
          <w:tab w:val="left" w:pos="8471"/>
        </w:tabs>
      </w:pPr>
    </w:p>
    <w:sectPr w:rsidR="00540DE7" w:rsidSect="00603809">
      <w:footerReference w:type="default" r:id="rId8"/>
      <w:footerReference w:type="first" r:id="rId9"/>
      <w:pgSz w:w="11906" w:h="16838"/>
      <w:pgMar w:top="1134" w:right="851" w:bottom="1134" w:left="1701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04" w:rsidRDefault="00AC3404">
      <w:r>
        <w:separator/>
      </w:r>
    </w:p>
  </w:endnote>
  <w:endnote w:type="continuationSeparator" w:id="1">
    <w:p w:rsidR="00AC3404" w:rsidRDefault="00AC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E7" w:rsidRDefault="00603C3A">
    <w:pPr>
      <w:spacing w:before="80" w:line="235" w:lineRule="auto"/>
      <w:ind w:left="-540" w:right="360"/>
    </w:pPr>
    <w:r>
      <w:rPr>
        <w:color w:val="000000"/>
        <w:sz w:val="13"/>
        <w:szCs w:val="13"/>
      </w:rPr>
      <w:t>Протокол № _________/_____ годового общего собрания собственников помещений, проводимого в форме очно-заочного голосования, в многоквартирном доме расположенном по адресу:  630001 Новосибирская область обл г Новосибирск Заельцовский ул Сухарная 101. Проведение собрания: 12 мая 2019 в 18:00, , г. Новосибирск, Сухарная 101, Детский центр развития «Бэби Дом». Сбор бюллетеней до 1 июля 2019 в 18:00, ул.Сухарная 101 1-й подъезд консьерж.</w:t>
    </w:r>
    <w:bookmarkStart w:id="10" w:name="__DdeLink__648_1492915252"/>
    <w:bookmarkEnd w:id="10"/>
    <w:r>
      <w:rPr>
        <w:color w:val="000000"/>
        <w:sz w:val="13"/>
        <w:szCs w:val="13"/>
      </w:rPr>
      <w:br/>
    </w:r>
  </w:p>
  <w:tbl>
    <w:tblPr>
      <w:tblW w:w="9752" w:type="dxa"/>
      <w:tblInd w:w="-554" w:type="dxa"/>
      <w:tblLook w:val="04A0"/>
    </w:tblPr>
    <w:tblGrid>
      <w:gridCol w:w="4785"/>
      <w:gridCol w:w="4967"/>
    </w:tblGrid>
    <w:tr w:rsidR="00540DE7">
      <w:trPr>
        <w:trHeight w:val="51"/>
      </w:trPr>
      <w:tc>
        <w:tcPr>
          <w:tcW w:w="4785" w:type="dxa"/>
          <w:shd w:val="clear" w:color="auto" w:fill="auto"/>
        </w:tcPr>
        <w:p w:rsidR="00540DE7" w:rsidRDefault="00603C3A">
          <w:r>
            <w:rPr>
              <w:sz w:val="14"/>
              <w:szCs w:val="14"/>
            </w:rPr>
            <w:t xml:space="preserve">Проголосовать и посмотреть материалы собрания здесь: </w:t>
          </w:r>
          <w:r>
            <w:rPr>
              <w:color w:val="000000"/>
              <w:sz w:val="14"/>
              <w:szCs w:val="14"/>
            </w:rPr>
            <w:t>https://suharnaya101.sqvr.ru/meetings/4043</w:t>
          </w:r>
        </w:p>
        <w:p w:rsidR="00540DE7" w:rsidRDefault="00540DE7">
          <w:pPr>
            <w:pStyle w:val="ab"/>
            <w:jc w:val="right"/>
            <w:rPr>
              <w:sz w:val="14"/>
              <w:szCs w:val="14"/>
            </w:rPr>
          </w:pPr>
        </w:p>
      </w:tc>
      <w:tc>
        <w:tcPr>
          <w:tcW w:w="4966" w:type="dxa"/>
          <w:shd w:val="clear" w:color="auto" w:fill="auto"/>
        </w:tcPr>
        <w:p w:rsidR="00540DE7" w:rsidRDefault="00603C3A">
          <w:pPr>
            <w:pStyle w:val="ab"/>
            <w:jc w:val="right"/>
          </w:pPr>
          <w:r>
            <w:rPr>
              <w:sz w:val="14"/>
              <w:szCs w:val="14"/>
            </w:rPr>
            <w:t xml:space="preserve">Протокол собрания: </w:t>
          </w:r>
          <w:r>
            <w:rPr>
              <w:color w:val="000000"/>
              <w:sz w:val="14"/>
              <w:szCs w:val="14"/>
            </w:rPr>
            <w:t xml:space="preserve">страница </w:t>
          </w:r>
          <w:r w:rsidR="00603809" w:rsidRPr="00603809"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 w:rsidR="00603809">
            <w:rPr>
              <w:sz w:val="14"/>
              <w:szCs w:val="14"/>
            </w:rPr>
            <w:fldChar w:fldCharType="separate"/>
          </w:r>
          <w:r w:rsidR="006C1B81">
            <w:rPr>
              <w:noProof/>
              <w:sz w:val="14"/>
              <w:szCs w:val="14"/>
            </w:rPr>
            <w:t>2</w:t>
          </w:r>
          <w:r w:rsidR="00603809">
            <w:rPr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из </w:t>
          </w:r>
          <w:r w:rsidR="00603809" w:rsidRPr="00603809"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 w:rsidR="00603809">
            <w:rPr>
              <w:sz w:val="14"/>
              <w:szCs w:val="14"/>
            </w:rPr>
            <w:fldChar w:fldCharType="separate"/>
          </w:r>
          <w:r w:rsidR="006C1B81">
            <w:rPr>
              <w:noProof/>
              <w:sz w:val="14"/>
              <w:szCs w:val="14"/>
            </w:rPr>
            <w:t>5</w:t>
          </w:r>
          <w:r w:rsidR="00603809">
            <w:rPr>
              <w:sz w:val="14"/>
              <w:szCs w:val="14"/>
            </w:rPr>
            <w:fldChar w:fldCharType="end"/>
          </w:r>
        </w:p>
        <w:p w:rsidR="00540DE7" w:rsidRDefault="00603C3A">
          <w:pPr>
            <w:pStyle w:val="ab"/>
            <w:jc w:val="right"/>
          </w:pPr>
          <w:r>
            <w:rPr>
              <w:sz w:val="14"/>
              <w:szCs w:val="14"/>
            </w:rPr>
            <w:t>Материалы собрания: страница __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из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__</w:t>
          </w:r>
        </w:p>
      </w:tc>
    </w:tr>
  </w:tbl>
  <w:p w:rsidR="00540DE7" w:rsidRDefault="00540DE7">
    <w:pPr>
      <w:spacing w:before="80" w:line="235" w:lineRule="auto"/>
      <w:ind w:right="360"/>
      <w:jc w:val="both"/>
      <w:rPr>
        <w:color w:val="C00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Ind w:w="-554" w:type="dxa"/>
      <w:tblLook w:val="04A0"/>
    </w:tblPr>
    <w:tblGrid>
      <w:gridCol w:w="4785"/>
      <w:gridCol w:w="4967"/>
    </w:tblGrid>
    <w:tr w:rsidR="00540DE7">
      <w:trPr>
        <w:trHeight w:val="51"/>
      </w:trPr>
      <w:tc>
        <w:tcPr>
          <w:tcW w:w="4785" w:type="dxa"/>
          <w:shd w:val="clear" w:color="auto" w:fill="auto"/>
        </w:tcPr>
        <w:p w:rsidR="00540DE7" w:rsidRDefault="00603C3A">
          <w:r>
            <w:rPr>
              <w:sz w:val="14"/>
              <w:szCs w:val="14"/>
            </w:rPr>
            <w:t xml:space="preserve">Проголосовать и посмотреть материалы собрания здесь: </w:t>
          </w:r>
          <w:bookmarkStart w:id="11" w:name="__DdeLink__2771_3431014964"/>
          <w:r>
            <w:rPr>
              <w:color w:val="000000"/>
              <w:sz w:val="14"/>
              <w:szCs w:val="14"/>
            </w:rPr>
            <w:t>https://suharnaya101.sqvr.ru/meetings/4043</w:t>
          </w:r>
          <w:bookmarkEnd w:id="11"/>
        </w:p>
        <w:p w:rsidR="00540DE7" w:rsidRDefault="00540DE7">
          <w:pPr>
            <w:pStyle w:val="ab"/>
            <w:jc w:val="right"/>
            <w:rPr>
              <w:sz w:val="14"/>
              <w:szCs w:val="14"/>
            </w:rPr>
          </w:pPr>
        </w:p>
      </w:tc>
      <w:tc>
        <w:tcPr>
          <w:tcW w:w="4966" w:type="dxa"/>
          <w:shd w:val="clear" w:color="auto" w:fill="auto"/>
        </w:tcPr>
        <w:p w:rsidR="00540DE7" w:rsidRDefault="00603C3A">
          <w:pPr>
            <w:pStyle w:val="ab"/>
            <w:jc w:val="right"/>
          </w:pPr>
          <w:r>
            <w:rPr>
              <w:sz w:val="14"/>
              <w:szCs w:val="14"/>
            </w:rPr>
            <w:t xml:space="preserve">Протокол собрания: </w:t>
          </w:r>
          <w:r>
            <w:rPr>
              <w:color w:val="000000"/>
              <w:sz w:val="14"/>
              <w:szCs w:val="14"/>
            </w:rPr>
            <w:t xml:space="preserve">страница </w:t>
          </w:r>
          <w:r w:rsidR="00603809" w:rsidRPr="00603809"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 w:rsidR="00603809">
            <w:rPr>
              <w:sz w:val="14"/>
              <w:szCs w:val="14"/>
            </w:rPr>
            <w:fldChar w:fldCharType="separate"/>
          </w:r>
          <w:r w:rsidR="006C1B81">
            <w:rPr>
              <w:noProof/>
              <w:sz w:val="14"/>
              <w:szCs w:val="14"/>
            </w:rPr>
            <w:t>1</w:t>
          </w:r>
          <w:r w:rsidR="00603809">
            <w:rPr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из </w:t>
          </w:r>
          <w:r w:rsidR="00603809" w:rsidRPr="00603809"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 w:rsidR="00603809">
            <w:rPr>
              <w:sz w:val="14"/>
              <w:szCs w:val="14"/>
            </w:rPr>
            <w:fldChar w:fldCharType="separate"/>
          </w:r>
          <w:r w:rsidR="006C1B81">
            <w:rPr>
              <w:noProof/>
              <w:sz w:val="14"/>
              <w:szCs w:val="14"/>
            </w:rPr>
            <w:t>5</w:t>
          </w:r>
          <w:r w:rsidR="00603809">
            <w:rPr>
              <w:sz w:val="14"/>
              <w:szCs w:val="14"/>
            </w:rPr>
            <w:fldChar w:fldCharType="end"/>
          </w:r>
        </w:p>
        <w:p w:rsidR="00540DE7" w:rsidRDefault="00603C3A">
          <w:pPr>
            <w:pStyle w:val="ab"/>
            <w:jc w:val="right"/>
          </w:pPr>
          <w:r>
            <w:rPr>
              <w:sz w:val="14"/>
              <w:szCs w:val="14"/>
            </w:rPr>
            <w:t>Материалы собрания: страница __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из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__</w:t>
          </w:r>
        </w:p>
      </w:tc>
    </w:tr>
  </w:tbl>
  <w:p w:rsidR="00540DE7" w:rsidRDefault="00540D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04" w:rsidRDefault="00AC3404">
      <w:r>
        <w:separator/>
      </w:r>
    </w:p>
  </w:footnote>
  <w:footnote w:type="continuationSeparator" w:id="1">
    <w:p w:rsidR="00AC3404" w:rsidRDefault="00AC3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A33"/>
    <w:multiLevelType w:val="multilevel"/>
    <w:tmpl w:val="2FAEAC58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">
    <w:nsid w:val="2A3162B2"/>
    <w:multiLevelType w:val="multilevel"/>
    <w:tmpl w:val="42EA64B4"/>
    <w:lvl w:ilvl="0">
      <w:start w:val="1"/>
      <w:numFmt w:val="decimal"/>
      <w:lvlText w:val="%1."/>
      <w:lvlJc w:val="left"/>
      <w:pPr>
        <w:ind w:left="18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A815FD5"/>
    <w:multiLevelType w:val="multilevel"/>
    <w:tmpl w:val="53961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DE7"/>
    <w:rsid w:val="00174577"/>
    <w:rsid w:val="00223057"/>
    <w:rsid w:val="00240474"/>
    <w:rsid w:val="00380BAC"/>
    <w:rsid w:val="0047196B"/>
    <w:rsid w:val="00540DE7"/>
    <w:rsid w:val="00603809"/>
    <w:rsid w:val="00603C3A"/>
    <w:rsid w:val="006C1B81"/>
    <w:rsid w:val="00A91577"/>
    <w:rsid w:val="00AC3404"/>
    <w:rsid w:val="00B9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AC"/>
    <w:rPr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uiPriority w:val="99"/>
    <w:qFormat/>
    <w:rsid w:val="00BA58F0"/>
    <w:rPr>
      <w:rFonts w:ascii="Arial" w:eastAsia="Arial" w:hAnsi="Arial" w:cs="Arial"/>
      <w:sz w:val="22"/>
      <w:szCs w:val="22"/>
    </w:rPr>
  </w:style>
  <w:style w:type="character" w:customStyle="1" w:styleId="a4">
    <w:name w:val="Схема документа Знак"/>
    <w:qFormat/>
    <w:rsid w:val="000C6105"/>
    <w:rPr>
      <w:rFonts w:eastAsia="Arial"/>
      <w:sz w:val="24"/>
      <w:szCs w:val="24"/>
    </w:rPr>
  </w:style>
  <w:style w:type="character" w:styleId="a5">
    <w:name w:val="page number"/>
    <w:qFormat/>
    <w:rsid w:val="00B1221E"/>
  </w:style>
  <w:style w:type="character" w:customStyle="1" w:styleId="ListLabel1">
    <w:name w:val="ListLabel 1"/>
    <w:qFormat/>
    <w:rsid w:val="00603809"/>
    <w:rPr>
      <w:rFonts w:cs="Courier New"/>
    </w:rPr>
  </w:style>
  <w:style w:type="character" w:customStyle="1" w:styleId="ListLabel2">
    <w:name w:val="ListLabel 2"/>
    <w:qFormat/>
    <w:rsid w:val="00603809"/>
    <w:rPr>
      <w:rFonts w:cs="Courier New"/>
    </w:rPr>
  </w:style>
  <w:style w:type="character" w:customStyle="1" w:styleId="ListLabel3">
    <w:name w:val="ListLabel 3"/>
    <w:qFormat/>
    <w:rsid w:val="00603809"/>
    <w:rPr>
      <w:color w:val="000000"/>
      <w:sz w:val="20"/>
    </w:rPr>
  </w:style>
  <w:style w:type="character" w:customStyle="1" w:styleId="ListLabel4">
    <w:name w:val="ListLabel 4"/>
    <w:qFormat/>
    <w:rsid w:val="00603809"/>
    <w:rPr>
      <w:color w:val="000000"/>
      <w:sz w:val="20"/>
    </w:rPr>
  </w:style>
  <w:style w:type="character" w:customStyle="1" w:styleId="ListLabel5">
    <w:name w:val="ListLabel 5"/>
    <w:qFormat/>
    <w:rsid w:val="00603809"/>
    <w:rPr>
      <w:color w:val="000000"/>
      <w:sz w:val="20"/>
    </w:rPr>
  </w:style>
  <w:style w:type="character" w:customStyle="1" w:styleId="ListLabel6">
    <w:name w:val="ListLabel 6"/>
    <w:qFormat/>
    <w:rsid w:val="00603809"/>
    <w:rPr>
      <w:color w:val="000000"/>
      <w:sz w:val="20"/>
    </w:rPr>
  </w:style>
  <w:style w:type="character" w:customStyle="1" w:styleId="ListLabel7">
    <w:name w:val="ListLabel 7"/>
    <w:qFormat/>
    <w:rsid w:val="00603809"/>
    <w:rPr>
      <w:color w:val="000000"/>
      <w:sz w:val="20"/>
    </w:rPr>
  </w:style>
  <w:style w:type="character" w:customStyle="1" w:styleId="ListLabel8">
    <w:name w:val="ListLabel 8"/>
    <w:qFormat/>
    <w:rsid w:val="00603809"/>
    <w:rPr>
      <w:color w:val="000000"/>
      <w:sz w:val="20"/>
    </w:rPr>
  </w:style>
  <w:style w:type="character" w:customStyle="1" w:styleId="ListLabel9">
    <w:name w:val="ListLabel 9"/>
    <w:qFormat/>
    <w:rsid w:val="00603809"/>
    <w:rPr>
      <w:color w:val="000000"/>
      <w:sz w:val="20"/>
    </w:rPr>
  </w:style>
  <w:style w:type="character" w:customStyle="1" w:styleId="ListLabel10">
    <w:name w:val="ListLabel 10"/>
    <w:qFormat/>
    <w:rsid w:val="00603809"/>
    <w:rPr>
      <w:color w:val="000000"/>
      <w:sz w:val="20"/>
    </w:rPr>
  </w:style>
  <w:style w:type="character" w:customStyle="1" w:styleId="ListLabel11">
    <w:name w:val="ListLabel 11"/>
    <w:qFormat/>
    <w:rsid w:val="00603809"/>
    <w:rPr>
      <w:color w:val="000000"/>
      <w:sz w:val="20"/>
    </w:rPr>
  </w:style>
  <w:style w:type="character" w:customStyle="1" w:styleId="ListLabel12">
    <w:name w:val="ListLabel 12"/>
    <w:qFormat/>
    <w:rsid w:val="00603809"/>
    <w:rPr>
      <w:color w:val="000000"/>
      <w:sz w:val="20"/>
    </w:rPr>
  </w:style>
  <w:style w:type="character" w:customStyle="1" w:styleId="ListLabel13">
    <w:name w:val="ListLabel 13"/>
    <w:qFormat/>
    <w:rsid w:val="00603809"/>
    <w:rPr>
      <w:color w:val="000000"/>
      <w:sz w:val="20"/>
    </w:rPr>
  </w:style>
  <w:style w:type="character" w:customStyle="1" w:styleId="ListLabel14">
    <w:name w:val="ListLabel 14"/>
    <w:qFormat/>
    <w:rsid w:val="00603809"/>
    <w:rPr>
      <w:color w:val="000000"/>
      <w:sz w:val="20"/>
    </w:rPr>
  </w:style>
  <w:style w:type="character" w:customStyle="1" w:styleId="ListLabel15">
    <w:name w:val="ListLabel 15"/>
    <w:qFormat/>
    <w:rsid w:val="00603809"/>
    <w:rPr>
      <w:color w:val="000000"/>
      <w:sz w:val="20"/>
    </w:rPr>
  </w:style>
  <w:style w:type="character" w:customStyle="1" w:styleId="ListLabel16">
    <w:name w:val="ListLabel 16"/>
    <w:qFormat/>
    <w:rsid w:val="00603809"/>
    <w:rPr>
      <w:color w:val="000000"/>
      <w:sz w:val="20"/>
    </w:rPr>
  </w:style>
  <w:style w:type="character" w:customStyle="1" w:styleId="ListLabel17">
    <w:name w:val="ListLabel 17"/>
    <w:qFormat/>
    <w:rsid w:val="00603809"/>
    <w:rPr>
      <w:color w:val="000000"/>
      <w:sz w:val="20"/>
    </w:rPr>
  </w:style>
  <w:style w:type="character" w:customStyle="1" w:styleId="ListLabel18">
    <w:name w:val="ListLabel 18"/>
    <w:qFormat/>
    <w:rsid w:val="00603809"/>
    <w:rPr>
      <w:color w:val="000000"/>
      <w:sz w:val="20"/>
    </w:rPr>
  </w:style>
  <w:style w:type="paragraph" w:customStyle="1" w:styleId="a6">
    <w:name w:val="Заголовок"/>
    <w:basedOn w:val="a"/>
    <w:next w:val="a7"/>
    <w:qFormat/>
    <w:rsid w:val="006038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603809"/>
    <w:pPr>
      <w:spacing w:after="140" w:line="276" w:lineRule="auto"/>
    </w:pPr>
  </w:style>
  <w:style w:type="paragraph" w:styleId="a8">
    <w:name w:val="List"/>
    <w:basedOn w:val="a7"/>
    <w:rsid w:val="00603809"/>
    <w:rPr>
      <w:rFonts w:cs="Lohit Devanagari"/>
    </w:rPr>
  </w:style>
  <w:style w:type="paragraph" w:styleId="a9">
    <w:name w:val="caption"/>
    <w:basedOn w:val="a"/>
    <w:qFormat/>
    <w:rsid w:val="00603809"/>
    <w:pPr>
      <w:suppressLineNumbers/>
      <w:spacing w:before="120" w:after="120"/>
    </w:pPr>
    <w:rPr>
      <w:rFonts w:cs="Lohit Devanagari"/>
      <w:i/>
      <w:iCs/>
    </w:rPr>
  </w:style>
  <w:style w:type="paragraph" w:customStyle="1" w:styleId="1">
    <w:name w:val="Указатель1"/>
    <w:basedOn w:val="a"/>
    <w:qFormat/>
    <w:rsid w:val="00603809"/>
    <w:pPr>
      <w:suppressLineNumbers/>
    </w:pPr>
    <w:rPr>
      <w:rFonts w:cs="Lohit Devanagari"/>
    </w:rPr>
  </w:style>
  <w:style w:type="paragraph" w:styleId="aa">
    <w:name w:val="header"/>
    <w:basedOn w:val="a"/>
    <w:rsid w:val="00EA1AB7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EA1AB7"/>
    <w:pPr>
      <w:tabs>
        <w:tab w:val="center" w:pos="4677"/>
        <w:tab w:val="right" w:pos="9355"/>
      </w:tabs>
    </w:pPr>
  </w:style>
  <w:style w:type="paragraph" w:styleId="ac">
    <w:name w:val="Document Map"/>
    <w:basedOn w:val="a"/>
    <w:qFormat/>
    <w:rsid w:val="000C6105"/>
  </w:style>
  <w:style w:type="paragraph" w:styleId="ad">
    <w:name w:val="No Spacing"/>
    <w:uiPriority w:val="1"/>
    <w:qFormat/>
    <w:rsid w:val="001A43D9"/>
    <w:rPr>
      <w:color w:val="00000A"/>
      <w:sz w:val="24"/>
      <w:szCs w:val="24"/>
      <w:lang w:val="ru-RU" w:eastAsia="ru-RU"/>
    </w:rPr>
  </w:style>
  <w:style w:type="paragraph" w:customStyle="1" w:styleId="ae">
    <w:name w:val="Содержимое таблицы"/>
    <w:basedOn w:val="a"/>
    <w:qFormat/>
    <w:rsid w:val="00603809"/>
    <w:pPr>
      <w:suppressLineNumbers/>
    </w:pPr>
  </w:style>
  <w:style w:type="paragraph" w:customStyle="1" w:styleId="af">
    <w:name w:val="Заголовок таблицы"/>
    <w:basedOn w:val="ae"/>
    <w:qFormat/>
    <w:rsid w:val="00603809"/>
    <w:pPr>
      <w:jc w:val="center"/>
    </w:pPr>
    <w:rPr>
      <w:b/>
      <w:bCs/>
    </w:rPr>
  </w:style>
  <w:style w:type="table" w:styleId="af0">
    <w:name w:val="Table Grid"/>
    <w:basedOn w:val="a1"/>
    <w:rsid w:val="009A32ED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F20AA283-D130-3249-9C6E-9277E560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_______/____ годового/внеочередного</dc:title>
  <dc:creator>Юля</dc:creator>
  <cp:lastModifiedBy>Светлана</cp:lastModifiedBy>
  <cp:revision>3</cp:revision>
  <cp:lastPrinted>2018-07-23T11:20:00Z</cp:lastPrinted>
  <dcterms:created xsi:type="dcterms:W3CDTF">2019-07-11T04:46:00Z</dcterms:created>
  <dcterms:modified xsi:type="dcterms:W3CDTF">2019-07-11T04:46:00Z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